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98" w:rsidRPr="00586A98" w:rsidRDefault="00586A98" w:rsidP="00586A98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/>
          <w:b/>
          <w:color w:val="000000"/>
          <w:sz w:val="20"/>
          <w:szCs w:val="20"/>
        </w:rPr>
      </w:pPr>
      <w:bookmarkStart w:id="0" w:name="_GoBack"/>
      <w:r w:rsidRPr="00586A98">
        <w:rPr>
          <w:rFonts w:ascii="Helvetica" w:hAnsi="Helvetica"/>
          <w:b/>
          <w:color w:val="000000"/>
          <w:sz w:val="20"/>
          <w:szCs w:val="20"/>
        </w:rPr>
        <w:t>Положение</w:t>
      </w:r>
    </w:p>
    <w:p w:rsidR="00586A98" w:rsidRPr="00586A98" w:rsidRDefault="00586A98" w:rsidP="00586A98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/>
          <w:b/>
          <w:color w:val="000000"/>
          <w:sz w:val="20"/>
          <w:szCs w:val="20"/>
        </w:rPr>
      </w:pPr>
      <w:r w:rsidRPr="00586A98">
        <w:rPr>
          <w:rFonts w:ascii="Helvetica" w:hAnsi="Helvetica"/>
          <w:b/>
          <w:color w:val="000000"/>
          <w:sz w:val="20"/>
          <w:szCs w:val="20"/>
        </w:rPr>
        <w:t xml:space="preserve">о порядке и основании перевода, отчисления и восстановления </w:t>
      </w:r>
      <w:proofErr w:type="gramStart"/>
      <w:r w:rsidRPr="00586A98">
        <w:rPr>
          <w:rFonts w:ascii="Helvetica" w:hAnsi="Helvetica"/>
          <w:b/>
          <w:color w:val="000000"/>
          <w:sz w:val="20"/>
          <w:szCs w:val="20"/>
        </w:rPr>
        <w:t>обучающихся</w:t>
      </w:r>
      <w:proofErr w:type="gramEnd"/>
    </w:p>
    <w:bookmarkEnd w:id="0"/>
    <w:p w:rsidR="00586A98" w:rsidRDefault="00586A98" w:rsidP="00586A9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1. Общие положения.</w:t>
      </w:r>
    </w:p>
    <w:p w:rsidR="00586A98" w:rsidRDefault="00586A98" w:rsidP="00586A9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1.1. Перевод, отчисление и восстановление </w:t>
      </w:r>
      <w:proofErr w:type="gramStart"/>
      <w:r>
        <w:rPr>
          <w:rFonts w:ascii="Helvetica" w:hAnsi="Helvetica"/>
          <w:color w:val="000000"/>
          <w:sz w:val="20"/>
          <w:szCs w:val="20"/>
        </w:rPr>
        <w:t>обучающихся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следует осуществлять в соответствии с Законами Российской Федерации: «Об образовании» от 10.07.1992 № №3266-1 </w:t>
      </w:r>
      <w:proofErr w:type="gramStart"/>
      <w:r>
        <w:rPr>
          <w:rFonts w:ascii="Helvetica" w:hAnsi="Helvetica"/>
          <w:color w:val="000000"/>
          <w:sz w:val="20"/>
          <w:szCs w:val="20"/>
        </w:rPr>
        <w:t xml:space="preserve">( </w:t>
      </w:r>
      <w:proofErr w:type="gramEnd"/>
      <w:r>
        <w:rPr>
          <w:rFonts w:ascii="Helvetica" w:hAnsi="Helvetica"/>
          <w:color w:val="000000"/>
          <w:sz w:val="20"/>
          <w:szCs w:val="20"/>
        </w:rPr>
        <w:t>с изменениями и дополнениями), Типовым положением об общеобразовательном учреждении, утвержденным Постановлением Правительства Российской Федерации от 19.03.2001 № 196, Уставом общеобразовательного учреждения.</w:t>
      </w:r>
    </w:p>
    <w:p w:rsidR="00586A98" w:rsidRDefault="00586A98" w:rsidP="00586A9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2. Порядок и основания перевода, отчисления и восстановления </w:t>
      </w:r>
      <w:proofErr w:type="gramStart"/>
      <w:r>
        <w:rPr>
          <w:rFonts w:ascii="Helvetica" w:hAnsi="Helvetica"/>
          <w:color w:val="000000"/>
          <w:sz w:val="20"/>
          <w:szCs w:val="20"/>
        </w:rPr>
        <w:t>обучающихся</w:t>
      </w:r>
      <w:proofErr w:type="gramEnd"/>
    </w:p>
    <w:p w:rsidR="00586A98" w:rsidRDefault="00586A98" w:rsidP="00586A9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2.1. </w:t>
      </w:r>
      <w:proofErr w:type="gramStart"/>
      <w:r>
        <w:rPr>
          <w:rFonts w:ascii="Helvetica" w:hAnsi="Helvetica"/>
          <w:color w:val="000000"/>
          <w:sz w:val="20"/>
          <w:szCs w:val="20"/>
        </w:rPr>
        <w:t>Обучающиеся</w:t>
      </w:r>
      <w:proofErr w:type="gramEnd"/>
      <w:r>
        <w:rPr>
          <w:rFonts w:ascii="Helvetica" w:hAnsi="Helvetica"/>
          <w:color w:val="000000"/>
          <w:sz w:val="20"/>
          <w:szCs w:val="20"/>
        </w:rPr>
        <w:t>, освоившие в полном объёме общеобразовательную программу учебного года, переводятся в следующий класс.</w:t>
      </w:r>
    </w:p>
    <w:p w:rsidR="00586A98" w:rsidRDefault="00586A98" w:rsidP="00586A9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2.2. Обучающиеся на ступенях начального общего, основного общего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года, Учреждение обязано создать условия обучающимся для ликвидации этой задолженности и обеспечить </w:t>
      </w:r>
      <w:proofErr w:type="gramStart"/>
      <w:r>
        <w:rPr>
          <w:rFonts w:ascii="Helvetica" w:hAnsi="Helvetica"/>
          <w:color w:val="000000"/>
          <w:sz w:val="20"/>
          <w:szCs w:val="20"/>
        </w:rPr>
        <w:t>контроль за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своевременностью ее ликвидации.</w:t>
      </w:r>
    </w:p>
    <w:p w:rsidR="00586A98" w:rsidRDefault="00586A98" w:rsidP="00586A9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2.3. </w:t>
      </w:r>
      <w:proofErr w:type="gramStart"/>
      <w:r>
        <w:rPr>
          <w:rFonts w:ascii="Helvetica" w:hAnsi="Helvetica"/>
          <w:color w:val="000000"/>
          <w:sz w:val="20"/>
          <w:szCs w:val="20"/>
        </w:rPr>
        <w:t>Обучающие на ступенях начального общего и основного общего  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их родителей (законных представителей) остаются на повторное обучение, переводятся в классы компенсирующего обучения с меньшим числом обучающихся на одного педагогического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работника Учреждения или продолжают получать образование в иных формах.</w:t>
      </w:r>
    </w:p>
    <w:p w:rsidR="00586A98" w:rsidRDefault="00586A98" w:rsidP="00586A9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2.4. Перевод обучающегося в следующий класс осуществляется по решению педагогического Совета Учреждения.</w:t>
      </w:r>
    </w:p>
    <w:p w:rsidR="00586A98" w:rsidRDefault="00586A98" w:rsidP="00586A9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586A98" w:rsidRDefault="00586A98" w:rsidP="00586A9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3.1. По согласию родителей (законных представителей), комиссии по делам несовершеннолетних и защите их прав и Управления образования обучающийся, достигший возраста пятнадцати лет, может оставить общеобразовательное учреждение до получения им основного общего образования. 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общеобразовательное учреждение до получения им основного общего образования, и органом местного самоуправления в месячный срок принимают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</w:p>
    <w:p w:rsidR="00586A98" w:rsidRDefault="00586A98" w:rsidP="00586A9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3.2. По решению педагогического Совета Учреждения за совершение противоправных действий, грубые и неоднократные нарушения Устава Учреждения допускается исключение из данного образовательного учреждения обучающихся, достигших возраста 15  лет. Под неоднократным нарушением понимается совершение поступков учащимися, имеющим два и более дисциплинарных взыскания, наложенных директором школы.</w:t>
      </w:r>
    </w:p>
    <w:p w:rsidR="00586A98" w:rsidRDefault="00586A98" w:rsidP="00586A9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3.3. Решение об исключении обучающегося, не получившего основного  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586A98" w:rsidRDefault="00586A98" w:rsidP="00586A9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3.4. Решение об исключении детей-сирот и детей, оставшихся без попечения родителей (законных представителей), принимаются с согласия комиссии по делам несовершеннолетних и защите их прав и  органов опеки и попечительства.</w:t>
      </w:r>
    </w:p>
    <w:p w:rsidR="00586A98" w:rsidRDefault="00586A98" w:rsidP="00586A9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3.5. Основанием отчисления </w:t>
      </w:r>
      <w:proofErr w:type="gramStart"/>
      <w:r>
        <w:rPr>
          <w:rFonts w:ascii="Helvetica" w:hAnsi="Helvetica"/>
          <w:color w:val="000000"/>
          <w:sz w:val="20"/>
          <w:szCs w:val="20"/>
        </w:rPr>
        <w:t>обучающихся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является завершение образовательного учреждения, уход обучающегося из образовательного учреждения по справке.</w:t>
      </w:r>
    </w:p>
    <w:p w:rsidR="00586A98" w:rsidRDefault="00586A98" w:rsidP="00586A9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3.6. Решение педагогического Совета школы об исключении </w:t>
      </w:r>
      <w:proofErr w:type="gramStart"/>
      <w:r>
        <w:rPr>
          <w:rFonts w:ascii="Helvetica" w:hAnsi="Helvetica"/>
          <w:color w:val="000000"/>
          <w:sz w:val="20"/>
          <w:szCs w:val="20"/>
        </w:rPr>
        <w:t>обучающихся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оформляется приказом директора школы.</w:t>
      </w:r>
    </w:p>
    <w:p w:rsidR="00586A98" w:rsidRDefault="00586A98" w:rsidP="00586A9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 </w:t>
      </w:r>
    </w:p>
    <w:p w:rsidR="002A69AD" w:rsidRPr="00586A98" w:rsidRDefault="00586A98" w:rsidP="00586A98"/>
    <w:sectPr w:rsidR="002A69AD" w:rsidRPr="00586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03"/>
    <w:rsid w:val="005536E8"/>
    <w:rsid w:val="00586A98"/>
    <w:rsid w:val="005F0EE9"/>
    <w:rsid w:val="00856703"/>
    <w:rsid w:val="00FD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7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7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2017-10-13T11:20:00Z</dcterms:created>
  <dcterms:modified xsi:type="dcterms:W3CDTF">2017-10-13T11:20:00Z</dcterms:modified>
</cp:coreProperties>
</file>